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09" w:rsidRDefault="003D1B09" w:rsidP="0056068E">
      <w:pPr>
        <w:spacing w:after="0" w:line="240" w:lineRule="auto"/>
        <w:ind w:right="-908"/>
        <w:rPr>
          <w:rFonts w:ascii="Times New Roman" w:eastAsia="Times New Roman" w:hAnsi="Times New Roman"/>
          <w:b/>
          <w:lang w:val="ru-RU" w:eastAsia="ru-RU"/>
        </w:rPr>
      </w:pPr>
    </w:p>
    <w:p w:rsidR="0056068E" w:rsidRPr="005D7EA0" w:rsidRDefault="0056068E" w:rsidP="0056068E">
      <w:pPr>
        <w:spacing w:after="0" w:line="240" w:lineRule="auto"/>
        <w:ind w:right="-908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5D7EA0">
        <w:rPr>
          <w:rFonts w:ascii="Times New Roman" w:eastAsia="Times New Roman" w:hAnsi="Times New Roman"/>
          <w:b/>
          <w:lang w:val="ru-RU" w:eastAsia="ru-RU"/>
        </w:rPr>
        <w:t xml:space="preserve">                                                                                                                     </w:t>
      </w:r>
    </w:p>
    <w:p w:rsidR="0056068E" w:rsidRPr="005D7EA0" w:rsidRDefault="0056068E" w:rsidP="00FE09C3">
      <w:pPr>
        <w:spacing w:after="0" w:line="240" w:lineRule="auto"/>
        <w:ind w:left="283" w:right="-908"/>
        <w:rPr>
          <w:rFonts w:ascii="Times New Roman" w:eastAsia="Times New Roman" w:hAnsi="Times New Roman"/>
          <w:b/>
          <w:lang w:eastAsia="ru-RU"/>
        </w:rPr>
      </w:pPr>
      <w:r w:rsidRPr="005D7EA0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               </w:t>
      </w:r>
      <w:r w:rsidRPr="005D7EA0">
        <w:rPr>
          <w:rFonts w:ascii="Times New Roman" w:eastAsia="Times New Roman" w:hAnsi="Times New Roman"/>
          <w:b/>
          <w:lang w:val="ru-RU" w:eastAsia="ru-RU"/>
        </w:rPr>
        <w:t xml:space="preserve">   </w:t>
      </w:r>
      <w:r w:rsidRPr="005D7EA0">
        <w:rPr>
          <w:rFonts w:ascii="Times New Roman" w:eastAsia="Times New Roman" w:hAnsi="Times New Roman"/>
          <w:b/>
          <w:lang w:eastAsia="ru-RU"/>
        </w:rPr>
        <w:t>Шановний(а) акціонер</w:t>
      </w:r>
    </w:p>
    <w:p w:rsidR="0056068E" w:rsidRPr="005D7EA0" w:rsidRDefault="0056068E" w:rsidP="0056068E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4"/>
          <w:lang w:eastAsia="ru-RU"/>
        </w:rPr>
      </w:pPr>
      <w:r w:rsidRPr="005D7EA0">
        <w:rPr>
          <w:rFonts w:ascii="Times New Roman" w:eastAsia="Times New Roman" w:hAnsi="Times New Roman"/>
          <w:b/>
          <w:lang w:eastAsia="ru-RU"/>
        </w:rPr>
        <w:t xml:space="preserve">        </w:t>
      </w:r>
      <w:r w:rsidRPr="005D7EA0">
        <w:rPr>
          <w:rFonts w:ascii="Times New Roman" w:eastAsia="Times New Roman" w:hAnsi="Times New Roman"/>
          <w:b/>
          <w:lang w:val="ru-RU" w:eastAsia="ru-RU"/>
        </w:rPr>
        <w:t xml:space="preserve">                     </w:t>
      </w:r>
      <w:r w:rsidRPr="005D7EA0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ПрАТ  </w:t>
      </w:r>
      <w:r w:rsidRPr="005D7EA0">
        <w:rPr>
          <w:rFonts w:ascii="Times New Roman" w:eastAsia="Times New Roman" w:hAnsi="Times New Roman"/>
          <w:b/>
          <w:color w:val="000000"/>
          <w:spacing w:val="4"/>
          <w:lang w:val="ru-RU" w:eastAsia="ru-RU"/>
        </w:rPr>
        <w:t>«КІТО»</w:t>
      </w:r>
    </w:p>
    <w:p w:rsidR="0056068E" w:rsidRPr="005D7EA0" w:rsidRDefault="0056068E" w:rsidP="0056068E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4"/>
          <w:lang w:eastAsia="ru-RU"/>
        </w:rPr>
      </w:pPr>
    </w:p>
    <w:p w:rsidR="00E23D2A" w:rsidRPr="00E23D2A" w:rsidRDefault="00E23D2A" w:rsidP="00E23D2A">
      <w:pPr>
        <w:shd w:val="clear" w:color="auto" w:fill="FFFFFF"/>
        <w:spacing w:after="0" w:line="240" w:lineRule="auto"/>
        <w:ind w:left="11" w:firstLine="714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 xml:space="preserve">Приватне акціонерне товариство  </w:t>
      </w:r>
      <w:r w:rsidRPr="00E23D2A">
        <w:rPr>
          <w:rFonts w:ascii="Times New Roman" w:eastAsia="Times New Roman" w:hAnsi="Times New Roman"/>
          <w:color w:val="000000"/>
          <w:spacing w:val="4"/>
          <w:lang w:eastAsia="ru-RU"/>
        </w:rPr>
        <w:t>«</w:t>
      </w:r>
      <w:proofErr w:type="spellStart"/>
      <w:r w:rsidRPr="00E23D2A">
        <w:rPr>
          <w:rFonts w:ascii="Times New Roman" w:eastAsia="Times New Roman" w:hAnsi="Times New Roman"/>
          <w:color w:val="000000"/>
          <w:spacing w:val="4"/>
          <w:lang w:eastAsia="ru-RU"/>
        </w:rPr>
        <w:t>Кінотеатральне</w:t>
      </w:r>
      <w:proofErr w:type="spellEnd"/>
      <w:r w:rsidRPr="00E23D2A">
        <w:rPr>
          <w:rFonts w:ascii="Times New Roman" w:eastAsia="Times New Roman" w:hAnsi="Times New Roman"/>
          <w:color w:val="000000"/>
          <w:spacing w:val="4"/>
          <w:lang w:eastAsia="ru-RU"/>
        </w:rPr>
        <w:t xml:space="preserve"> обладнання» повідомляє, що чергові загальні збори акціонерів </w:t>
      </w:r>
      <w:r w:rsidRPr="00E23D2A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відбудуться </w:t>
      </w:r>
      <w:r w:rsidRPr="00E23D2A">
        <w:rPr>
          <w:rFonts w:ascii="Times New Roman" w:eastAsia="Times New Roman" w:hAnsi="Times New Roman"/>
          <w:lang w:eastAsia="ru-RU"/>
        </w:rPr>
        <w:t>26 к</w:t>
      </w:r>
      <w:r w:rsidRPr="00E23D2A">
        <w:rPr>
          <w:rFonts w:ascii="Times New Roman" w:eastAsia="Times New Roman" w:hAnsi="Times New Roman" w:cs="Arial"/>
          <w:lang w:eastAsia="ru-RU"/>
        </w:rPr>
        <w:t>вітня 2019</w:t>
      </w:r>
      <w:r w:rsidRPr="00E23D2A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року за </w:t>
      </w:r>
      <w:r w:rsidRPr="00E23D2A">
        <w:rPr>
          <w:rFonts w:ascii="Times New Roman" w:eastAsia="Times New Roman" w:hAnsi="Times New Roman"/>
          <w:lang w:eastAsia="ru-RU"/>
        </w:rPr>
        <w:t>місцезнаходженням Товариства</w:t>
      </w:r>
      <w:r w:rsidRPr="00E23D2A">
        <w:rPr>
          <w:rFonts w:ascii="Times New Roman" w:eastAsia="Times New Roman" w:hAnsi="Times New Roman"/>
          <w:color w:val="000000"/>
          <w:spacing w:val="2"/>
          <w:lang w:eastAsia="ru-RU"/>
        </w:rPr>
        <w:t>: 18008, м. Черкаси, вул. Луценка, 6, актова зала.</w:t>
      </w:r>
    </w:p>
    <w:p w:rsidR="00E23D2A" w:rsidRPr="00E23D2A" w:rsidRDefault="00E23D2A" w:rsidP="00E23D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ab/>
        <w:t>Реєстрація акціонерів: 26 к</w:t>
      </w:r>
      <w:r w:rsidRPr="00E23D2A">
        <w:rPr>
          <w:rFonts w:ascii="Times New Roman" w:eastAsia="Times New Roman" w:hAnsi="Times New Roman" w:cs="Arial"/>
          <w:lang w:eastAsia="ru-RU"/>
        </w:rPr>
        <w:t>вітня 201</w:t>
      </w:r>
      <w:r w:rsidRPr="00E23D2A">
        <w:rPr>
          <w:rFonts w:ascii="Times New Roman" w:eastAsia="Times New Roman" w:hAnsi="Times New Roman" w:cs="Arial"/>
          <w:lang w:val="ru-RU" w:eastAsia="ru-RU"/>
        </w:rPr>
        <w:t>9</w:t>
      </w:r>
      <w:r w:rsidRPr="00E23D2A">
        <w:rPr>
          <w:rFonts w:ascii="Times New Roman" w:eastAsia="Times New Roman" w:hAnsi="Times New Roman"/>
          <w:lang w:eastAsia="ru-RU"/>
        </w:rPr>
        <w:t xml:space="preserve">р. з 12-00 год. до 12-45 год. </w:t>
      </w:r>
    </w:p>
    <w:p w:rsidR="00E23D2A" w:rsidRPr="00E23D2A" w:rsidRDefault="00E23D2A" w:rsidP="00E23D2A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ab/>
        <w:t>Початок зборів: 26 к</w:t>
      </w:r>
      <w:r w:rsidRPr="00E23D2A">
        <w:rPr>
          <w:rFonts w:ascii="Times New Roman" w:eastAsia="Times New Roman" w:hAnsi="Times New Roman" w:cs="Arial"/>
          <w:lang w:eastAsia="ru-RU"/>
        </w:rPr>
        <w:t>вітня 201</w:t>
      </w:r>
      <w:r w:rsidRPr="00E23D2A">
        <w:rPr>
          <w:rFonts w:ascii="Times New Roman" w:eastAsia="Times New Roman" w:hAnsi="Times New Roman" w:cs="Arial"/>
          <w:lang w:val="ru-RU" w:eastAsia="ru-RU"/>
        </w:rPr>
        <w:t>9</w:t>
      </w:r>
      <w:r w:rsidRPr="00E23D2A">
        <w:rPr>
          <w:rFonts w:ascii="Times New Roman" w:eastAsia="Times New Roman" w:hAnsi="Times New Roman"/>
          <w:lang w:eastAsia="ru-RU"/>
        </w:rPr>
        <w:t>р. о 13-00 год.</w:t>
      </w:r>
    </w:p>
    <w:p w:rsidR="00E23D2A" w:rsidRPr="00E23D2A" w:rsidRDefault="00E23D2A" w:rsidP="00E23D2A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Дата складання переліку акціонерів, які мають право на участь у загальних зборах – 2</w:t>
      </w:r>
      <w:r w:rsidRPr="00E23D2A">
        <w:rPr>
          <w:rFonts w:ascii="Times New Roman" w:eastAsia="Times New Roman" w:hAnsi="Times New Roman"/>
          <w:lang w:val="ru-RU" w:eastAsia="ru-RU"/>
        </w:rPr>
        <w:t>2</w:t>
      </w:r>
      <w:r w:rsidRPr="00E23D2A">
        <w:rPr>
          <w:rFonts w:ascii="Times New Roman" w:eastAsia="Times New Roman" w:hAnsi="Times New Roman"/>
          <w:lang w:eastAsia="ru-RU"/>
        </w:rPr>
        <w:t>.04.201</w:t>
      </w:r>
      <w:r w:rsidRPr="00E23D2A">
        <w:rPr>
          <w:rFonts w:ascii="Times New Roman" w:eastAsia="Times New Roman" w:hAnsi="Times New Roman"/>
          <w:lang w:val="ru-RU" w:eastAsia="ru-RU"/>
        </w:rPr>
        <w:t>9</w:t>
      </w:r>
      <w:r w:rsidRPr="00E23D2A">
        <w:rPr>
          <w:rFonts w:ascii="Times New Roman" w:eastAsia="Times New Roman" w:hAnsi="Times New Roman"/>
          <w:lang w:eastAsia="ru-RU"/>
        </w:rPr>
        <w:t xml:space="preserve"> р.</w:t>
      </w:r>
    </w:p>
    <w:p w:rsidR="00E23D2A" w:rsidRPr="00E23D2A" w:rsidRDefault="00E23D2A" w:rsidP="00E23D2A">
      <w:pPr>
        <w:spacing w:before="120" w:after="120" w:line="240" w:lineRule="auto"/>
        <w:jc w:val="center"/>
        <w:rPr>
          <w:rFonts w:ascii="Times New Roman" w:eastAsia="Times New Roman" w:hAnsi="Times New Roman" w:cs="Arial"/>
          <w:b/>
          <w:bCs/>
          <w:lang w:eastAsia="ru-RU"/>
        </w:rPr>
      </w:pPr>
      <w:r w:rsidRPr="00E23D2A">
        <w:rPr>
          <w:rFonts w:ascii="Times New Roman" w:eastAsia="Times New Roman" w:hAnsi="Times New Roman"/>
          <w:b/>
          <w:bCs/>
          <w:lang w:eastAsia="ru-RU"/>
        </w:rPr>
        <w:t>ПРОЕКТ ПОРЯДКУ ДЕННОГО:</w:t>
      </w:r>
    </w:p>
    <w:p w:rsidR="00E23D2A" w:rsidRPr="00E23D2A" w:rsidRDefault="00E23D2A" w:rsidP="00E23D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416" w:firstLine="284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Обрання членів лічильної комісії.</w:t>
      </w:r>
    </w:p>
    <w:p w:rsidR="00E23D2A" w:rsidRPr="00E23D2A" w:rsidRDefault="00E23D2A" w:rsidP="00E23D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416" w:firstLine="284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 xml:space="preserve">Обрання голови та секретаря зборів. </w:t>
      </w:r>
    </w:p>
    <w:p w:rsidR="00E23D2A" w:rsidRPr="00E23D2A" w:rsidRDefault="00E23D2A" w:rsidP="00E23D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416" w:firstLine="284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Затвердження регламенту зборів.</w:t>
      </w:r>
    </w:p>
    <w:p w:rsidR="00E23D2A" w:rsidRPr="00E23D2A" w:rsidRDefault="00E23D2A" w:rsidP="00E23D2A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Проект рішення зборів:  Затвердити наступний регламент зборів:</w:t>
      </w:r>
    </w:p>
    <w:p w:rsidR="00E23D2A" w:rsidRPr="00E23D2A" w:rsidRDefault="00E23D2A" w:rsidP="00E23D2A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- надати виступаючим по всім питанням Порядку денного – до 10 хв.,</w:t>
      </w:r>
    </w:p>
    <w:p w:rsidR="00E23D2A" w:rsidRPr="00E23D2A" w:rsidRDefault="00E23D2A" w:rsidP="00E23D2A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- відвести на обговорення питань Порядку денного – до 5 хв.,</w:t>
      </w:r>
    </w:p>
    <w:p w:rsidR="00E23D2A" w:rsidRPr="00E23D2A" w:rsidRDefault="00E23D2A" w:rsidP="00E23D2A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- на виступи, довідки – до 3 хв.,</w:t>
      </w:r>
    </w:p>
    <w:p w:rsidR="00E23D2A" w:rsidRPr="00E23D2A" w:rsidRDefault="00E23D2A" w:rsidP="00FE09C3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23D2A">
        <w:rPr>
          <w:rFonts w:ascii="Times New Roman" w:eastAsia="Times New Roman" w:hAnsi="Times New Roman"/>
          <w:lang w:eastAsia="ru-RU"/>
        </w:rPr>
        <w:t xml:space="preserve">- </w:t>
      </w:r>
      <w:r w:rsidRPr="00E23D2A">
        <w:rPr>
          <w:rFonts w:ascii="Times New Roman" w:hAnsi="Times New Roman"/>
        </w:rPr>
        <w:t>голосування проводити бюлетенями, а вибори наглядової ради та ревізора комісії -  шляхом кумулятивного голосування.</w:t>
      </w:r>
    </w:p>
    <w:p w:rsidR="00E23D2A" w:rsidRPr="00E23D2A" w:rsidRDefault="00E23D2A" w:rsidP="00E23D2A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23D2A">
        <w:rPr>
          <w:rFonts w:ascii="Times New Roman" w:hAnsi="Times New Roman"/>
        </w:rPr>
        <w:t>4.    Затвердження порядку та способу засвідчення бюлетеню для голосування на загальних зборах Товариства.</w:t>
      </w:r>
    </w:p>
    <w:p w:rsidR="00E23D2A" w:rsidRPr="00E23D2A" w:rsidRDefault="00E23D2A" w:rsidP="00E23D2A">
      <w:pPr>
        <w:spacing w:after="0"/>
        <w:jc w:val="both"/>
        <w:rPr>
          <w:rFonts w:ascii="Times New Roman" w:hAnsi="Times New Roman"/>
        </w:rPr>
      </w:pPr>
      <w:r w:rsidRPr="00E23D2A">
        <w:rPr>
          <w:rFonts w:ascii="Times New Roman" w:eastAsia="Times New Roman" w:hAnsi="Times New Roman"/>
          <w:lang w:eastAsia="ru-RU"/>
        </w:rPr>
        <w:t xml:space="preserve">     Проект рішення зборів: </w:t>
      </w:r>
      <w:r w:rsidRPr="00E23D2A">
        <w:rPr>
          <w:rFonts w:ascii="Times New Roman" w:hAnsi="Times New Roman"/>
        </w:rPr>
        <w:t>Кожний бюлетень для голосування засвідчувати підписом Голови Реєстраційної комісії.</w:t>
      </w:r>
    </w:p>
    <w:p w:rsidR="00E23D2A" w:rsidRPr="00E23D2A" w:rsidRDefault="00FE09C3" w:rsidP="00FE09C3">
      <w:pPr>
        <w:numPr>
          <w:ilvl w:val="0"/>
          <w:numId w:val="2"/>
        </w:numPr>
        <w:spacing w:after="0"/>
        <w:ind w:left="113" w:firstLine="284"/>
        <w:jc w:val="both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</w:t>
      </w:r>
      <w:r w:rsidR="00E23D2A" w:rsidRPr="00E23D2A">
        <w:rPr>
          <w:rFonts w:ascii="Times New Roman" w:eastAsia="Times New Roman" w:hAnsi="Times New Roman" w:cs="Arial"/>
          <w:lang w:eastAsia="ru-RU"/>
        </w:rPr>
        <w:t xml:space="preserve">Звіт виконавчого директора про результати фінансово-господарської діяльності Товариства за 2018 р. та визначення основних напрямків діяльності Товариства на 2019 рік </w:t>
      </w:r>
      <w:r w:rsidR="00E23D2A" w:rsidRPr="00E23D2A">
        <w:rPr>
          <w:rFonts w:ascii="Times New Roman" w:hAnsi="Times New Roman"/>
        </w:rPr>
        <w:t>та їх затвердження</w:t>
      </w:r>
      <w:r w:rsidR="00E23D2A" w:rsidRPr="00E23D2A">
        <w:rPr>
          <w:rFonts w:ascii="Times New Roman" w:eastAsia="Times New Roman" w:hAnsi="Times New Roman"/>
          <w:lang w:eastAsia="ru-RU"/>
        </w:rPr>
        <w:t>.</w:t>
      </w:r>
    </w:p>
    <w:p w:rsidR="00E23D2A" w:rsidRPr="00E23D2A" w:rsidRDefault="00E23D2A" w:rsidP="00FE09C3">
      <w:pPr>
        <w:tabs>
          <w:tab w:val="left" w:pos="284"/>
        </w:tabs>
        <w:spacing w:after="0" w:line="240" w:lineRule="auto"/>
        <w:ind w:left="227" w:right="-114"/>
        <w:jc w:val="both"/>
        <w:rPr>
          <w:rFonts w:ascii="Times New Roman" w:eastAsia="Times New Roman" w:hAnsi="Times New Roman" w:cs="Arial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 xml:space="preserve">Проект рішення зборів: </w:t>
      </w:r>
      <w:r w:rsidRPr="00E23D2A">
        <w:rPr>
          <w:rFonts w:ascii="Times New Roman" w:eastAsia="Times New Roman" w:hAnsi="Times New Roman" w:cs="Arial"/>
          <w:lang w:eastAsia="ru-RU"/>
        </w:rPr>
        <w:t>Звіт виконавчого</w:t>
      </w:r>
      <w:r w:rsidRPr="00E23D2A">
        <w:rPr>
          <w:rFonts w:ascii="Times New Roman" w:eastAsia="Times New Roman" w:hAnsi="Times New Roman"/>
          <w:lang w:eastAsia="ru-RU"/>
        </w:rPr>
        <w:t xml:space="preserve"> директора</w:t>
      </w:r>
      <w:r w:rsidRPr="00E23D2A">
        <w:rPr>
          <w:rFonts w:ascii="Times New Roman" w:eastAsia="Times New Roman" w:hAnsi="Times New Roman" w:cs="Arial"/>
          <w:lang w:eastAsia="ru-RU"/>
        </w:rPr>
        <w:t xml:space="preserve"> та основні напрямки діяльності Товариства на 2019 рік -  затвердити.</w:t>
      </w:r>
    </w:p>
    <w:p w:rsidR="00E23D2A" w:rsidRPr="00E23D2A" w:rsidRDefault="00FE09C3" w:rsidP="00FE09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7" w:right="-416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E23D2A" w:rsidRPr="00E23D2A">
        <w:rPr>
          <w:rFonts w:ascii="Times New Roman" w:eastAsia="Times New Roman" w:hAnsi="Times New Roman"/>
          <w:lang w:eastAsia="ru-RU"/>
        </w:rPr>
        <w:t>Звіт наглядової ради про роботу за  2018 р.</w:t>
      </w:r>
      <w:r w:rsidR="00E23D2A" w:rsidRPr="00E23D2A">
        <w:t xml:space="preserve"> </w:t>
      </w:r>
      <w:r w:rsidR="00E23D2A" w:rsidRPr="00E23D2A">
        <w:rPr>
          <w:rFonts w:ascii="Times New Roman" w:hAnsi="Times New Roman"/>
        </w:rPr>
        <w:t>та його затвердження.</w:t>
      </w:r>
      <w:r w:rsidR="00E23D2A" w:rsidRPr="00E23D2A">
        <w:rPr>
          <w:rFonts w:ascii="Times New Roman" w:eastAsia="Times New Roman" w:hAnsi="Times New Roman"/>
          <w:lang w:eastAsia="ru-RU"/>
        </w:rPr>
        <w:t xml:space="preserve"> </w:t>
      </w:r>
    </w:p>
    <w:p w:rsidR="00E23D2A" w:rsidRPr="00E23D2A" w:rsidRDefault="00E23D2A" w:rsidP="00E23D2A">
      <w:pPr>
        <w:tabs>
          <w:tab w:val="left" w:pos="284"/>
        </w:tabs>
        <w:spacing w:after="0" w:line="240" w:lineRule="auto"/>
        <w:ind w:right="-114"/>
        <w:jc w:val="both"/>
        <w:rPr>
          <w:rFonts w:ascii="Times New Roman" w:eastAsia="Times New Roman" w:hAnsi="Times New Roman" w:cs="Arial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 xml:space="preserve">     Проект рішення зборів: </w:t>
      </w:r>
      <w:r w:rsidRPr="00E23D2A">
        <w:rPr>
          <w:rFonts w:ascii="Times New Roman" w:eastAsia="Times New Roman" w:hAnsi="Times New Roman" w:cs="Arial"/>
          <w:lang w:eastAsia="ru-RU"/>
        </w:rPr>
        <w:t>Звіт Наглядової ради про роботу за  2018 рік – затвердити.</w:t>
      </w:r>
    </w:p>
    <w:p w:rsidR="00E23D2A" w:rsidRPr="00E23D2A" w:rsidRDefault="00E23D2A" w:rsidP="00E23D2A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14"/>
        <w:jc w:val="both"/>
        <w:rPr>
          <w:rFonts w:ascii="Times New Roman" w:eastAsia="Times New Roman" w:hAnsi="Times New Roman" w:cs="Arial"/>
          <w:lang w:eastAsia="ru-RU"/>
        </w:rPr>
      </w:pPr>
      <w:r w:rsidRPr="00E23D2A">
        <w:rPr>
          <w:rFonts w:ascii="Times New Roman" w:eastAsia="Times New Roman" w:hAnsi="Times New Roman" w:cs="Arial"/>
          <w:lang w:eastAsia="ru-RU"/>
        </w:rPr>
        <w:t xml:space="preserve"> </w:t>
      </w:r>
      <w:r w:rsidR="00FE09C3">
        <w:rPr>
          <w:rFonts w:ascii="Times New Roman" w:eastAsia="Times New Roman" w:hAnsi="Times New Roman" w:cs="Arial"/>
          <w:lang w:eastAsia="ru-RU"/>
        </w:rPr>
        <w:t xml:space="preserve">  </w:t>
      </w:r>
      <w:r w:rsidRPr="00E23D2A">
        <w:rPr>
          <w:rFonts w:ascii="Times New Roman" w:eastAsia="Times New Roman" w:hAnsi="Times New Roman"/>
          <w:lang w:eastAsia="ru-RU"/>
        </w:rPr>
        <w:t xml:space="preserve">Звіт </w:t>
      </w:r>
      <w:r w:rsidRPr="00E23D2A">
        <w:rPr>
          <w:rFonts w:ascii="Times New Roman" w:eastAsia="Times New Roman" w:hAnsi="Times New Roman" w:cs="Arial"/>
          <w:lang w:eastAsia="ru-RU"/>
        </w:rPr>
        <w:t xml:space="preserve">Ревізора </w:t>
      </w:r>
      <w:r w:rsidRPr="00E23D2A">
        <w:rPr>
          <w:rFonts w:ascii="Times New Roman" w:hAnsi="Times New Roman"/>
        </w:rPr>
        <w:t>та його затвердження.</w:t>
      </w:r>
    </w:p>
    <w:p w:rsidR="00E23D2A" w:rsidRPr="00E23D2A" w:rsidRDefault="00E23D2A" w:rsidP="00FE09C3">
      <w:pPr>
        <w:tabs>
          <w:tab w:val="left" w:pos="284"/>
        </w:tabs>
        <w:spacing w:after="0" w:line="240" w:lineRule="auto"/>
        <w:ind w:left="227" w:right="-114"/>
        <w:jc w:val="both"/>
        <w:rPr>
          <w:rFonts w:ascii="Times New Roman" w:eastAsia="Times New Roman" w:hAnsi="Times New Roman" w:cs="Arial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 xml:space="preserve">Проект рішення зборів: </w:t>
      </w:r>
      <w:r w:rsidRPr="00E23D2A">
        <w:rPr>
          <w:rFonts w:ascii="Times New Roman" w:eastAsia="Times New Roman" w:hAnsi="Times New Roman" w:cs="Arial"/>
          <w:lang w:eastAsia="ru-RU"/>
        </w:rPr>
        <w:t>Звіт Ревізора – затвердити.</w:t>
      </w:r>
    </w:p>
    <w:p w:rsidR="00E23D2A" w:rsidRPr="00E23D2A" w:rsidRDefault="00FE09C3" w:rsidP="00FE09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7" w:right="-416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</w:t>
      </w:r>
      <w:r w:rsidR="00E23D2A" w:rsidRPr="00E23D2A">
        <w:rPr>
          <w:rFonts w:ascii="Times New Roman" w:eastAsia="Times New Roman" w:hAnsi="Times New Roman" w:cs="Arial"/>
          <w:lang w:eastAsia="ru-RU"/>
        </w:rPr>
        <w:t>Затвердження річного звіту та балансу Товариства станом на  31.12.2018 р.</w:t>
      </w:r>
    </w:p>
    <w:p w:rsidR="00E23D2A" w:rsidRPr="00E23D2A" w:rsidRDefault="00E23D2A" w:rsidP="00E23D2A">
      <w:pPr>
        <w:tabs>
          <w:tab w:val="left" w:pos="284"/>
        </w:tabs>
        <w:spacing w:after="0" w:line="240" w:lineRule="auto"/>
        <w:ind w:right="-114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 xml:space="preserve">     Проект рішення зборів: </w:t>
      </w:r>
      <w:r w:rsidRPr="00E23D2A">
        <w:rPr>
          <w:rFonts w:ascii="Times New Roman" w:eastAsia="Times New Roman" w:hAnsi="Times New Roman" w:cs="Arial"/>
          <w:lang w:eastAsia="ru-RU"/>
        </w:rPr>
        <w:t>Р</w:t>
      </w:r>
      <w:r w:rsidRPr="00E23D2A">
        <w:rPr>
          <w:rFonts w:ascii="Times New Roman" w:eastAsia="Times New Roman" w:hAnsi="Times New Roman"/>
          <w:lang w:eastAsia="ru-RU"/>
        </w:rPr>
        <w:t>ічний звіт та баланс Товариства станом на  31.12.2018 р</w:t>
      </w:r>
      <w:r w:rsidRPr="00E23D2A">
        <w:rPr>
          <w:rFonts w:ascii="Times New Roman" w:eastAsia="Times New Roman" w:hAnsi="Times New Roman" w:cs="Arial"/>
          <w:lang w:eastAsia="ru-RU"/>
        </w:rPr>
        <w:t xml:space="preserve">.  – затвердити. </w:t>
      </w:r>
    </w:p>
    <w:p w:rsidR="00E23D2A" w:rsidRPr="00E23D2A" w:rsidRDefault="00FE09C3" w:rsidP="00E23D2A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14"/>
        <w:contextualSpacing/>
        <w:jc w:val="both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</w:t>
      </w:r>
      <w:r w:rsidR="00E23D2A" w:rsidRPr="00E23D2A">
        <w:rPr>
          <w:rFonts w:ascii="Times New Roman" w:eastAsia="Times New Roman" w:hAnsi="Times New Roman" w:cs="Arial"/>
          <w:lang w:eastAsia="ru-RU"/>
        </w:rPr>
        <w:t>Відкликання членів Наглядової ради Товариства.</w:t>
      </w:r>
    </w:p>
    <w:p w:rsidR="00E23D2A" w:rsidRPr="00E23D2A" w:rsidRDefault="00E23D2A" w:rsidP="00E23D2A">
      <w:pPr>
        <w:tabs>
          <w:tab w:val="left" w:pos="284"/>
        </w:tabs>
        <w:spacing w:after="0" w:line="240" w:lineRule="auto"/>
        <w:ind w:right="-114"/>
        <w:contextualSpacing/>
        <w:jc w:val="both"/>
        <w:rPr>
          <w:rFonts w:ascii="Times New Roman" w:hAnsi="Times New Roman"/>
        </w:rPr>
      </w:pPr>
      <w:r w:rsidRPr="00E23D2A">
        <w:rPr>
          <w:rFonts w:ascii="Times New Roman" w:eastAsia="Times New Roman" w:hAnsi="Times New Roman" w:cs="Arial"/>
          <w:lang w:eastAsia="ru-RU"/>
        </w:rPr>
        <w:t xml:space="preserve">    Проект рішення зборів: </w:t>
      </w:r>
      <w:r w:rsidRPr="00E23D2A">
        <w:rPr>
          <w:rFonts w:ascii="Times New Roman" w:hAnsi="Times New Roman"/>
        </w:rPr>
        <w:t>Припинити повноваження діючого складу Наглядової ради Товариства.</w:t>
      </w:r>
    </w:p>
    <w:p w:rsidR="00E23D2A" w:rsidRPr="00E23D2A" w:rsidRDefault="00FE09C3" w:rsidP="00E23D2A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14"/>
        <w:contextualSpacing/>
        <w:jc w:val="both"/>
      </w:pPr>
      <w:r>
        <w:rPr>
          <w:rFonts w:ascii="Times New Roman" w:eastAsia="Times New Roman" w:hAnsi="Times New Roman" w:cs="Arial"/>
          <w:lang w:eastAsia="ru-RU"/>
        </w:rPr>
        <w:t xml:space="preserve">   </w:t>
      </w:r>
      <w:r w:rsidR="00E23D2A" w:rsidRPr="00E23D2A">
        <w:rPr>
          <w:rFonts w:ascii="Times New Roman" w:eastAsia="Times New Roman" w:hAnsi="Times New Roman" w:cs="Arial"/>
          <w:lang w:eastAsia="ru-RU"/>
        </w:rPr>
        <w:t>Обрання членів Наглядової ради Товариства.</w:t>
      </w:r>
    </w:p>
    <w:p w:rsidR="00E23D2A" w:rsidRPr="00E23D2A" w:rsidRDefault="00FE09C3" w:rsidP="00E23D2A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1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E23D2A" w:rsidRPr="00E23D2A">
        <w:rPr>
          <w:rFonts w:ascii="Times New Roman" w:eastAsia="Times New Roman" w:hAnsi="Times New Roman"/>
          <w:lang w:eastAsia="ru-RU"/>
        </w:rPr>
        <w:t>Відкликання Ревізора Товариства.</w:t>
      </w:r>
    </w:p>
    <w:p w:rsidR="00E23D2A" w:rsidRPr="00E23D2A" w:rsidRDefault="00E23D2A" w:rsidP="00FE09C3">
      <w:pPr>
        <w:tabs>
          <w:tab w:val="left" w:pos="284"/>
        </w:tabs>
        <w:spacing w:after="0" w:line="240" w:lineRule="auto"/>
        <w:ind w:left="170" w:right="-416"/>
        <w:contextualSpacing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 w:cs="Arial"/>
          <w:lang w:eastAsia="ru-RU"/>
        </w:rPr>
        <w:t xml:space="preserve">Проект рішення зборів: </w:t>
      </w:r>
      <w:r w:rsidRPr="00E23D2A">
        <w:rPr>
          <w:rFonts w:ascii="Times New Roman" w:hAnsi="Times New Roman"/>
        </w:rPr>
        <w:t>Припинити повноваження діючого Ревізора</w:t>
      </w:r>
      <w:r w:rsidRPr="00E23D2A">
        <w:t>.</w:t>
      </w:r>
    </w:p>
    <w:p w:rsidR="00E23D2A" w:rsidRPr="00E23D2A" w:rsidRDefault="00E23D2A" w:rsidP="00E23D2A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16"/>
        <w:contextualSpacing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Обрання Ревізора Товариства.</w:t>
      </w:r>
    </w:p>
    <w:p w:rsidR="00E23D2A" w:rsidRPr="00E23D2A" w:rsidRDefault="00E23D2A" w:rsidP="00FE09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7" w:right="-416" w:firstLine="284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Порядок розподілу прибутку (покриття збитків) Товариства за  2018 р.</w:t>
      </w:r>
    </w:p>
    <w:p w:rsidR="00E23D2A" w:rsidRPr="00E23D2A" w:rsidRDefault="00E23D2A" w:rsidP="00E23D2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 xml:space="preserve">     Проект рішення зборів: Отримані збитки погасити за рахунок збільшення обсягів виробництва.</w:t>
      </w:r>
    </w:p>
    <w:p w:rsidR="00E23D2A" w:rsidRPr="00E23D2A" w:rsidRDefault="00E23D2A" w:rsidP="00E23D2A">
      <w:pPr>
        <w:tabs>
          <w:tab w:val="num" w:pos="770"/>
        </w:tabs>
        <w:spacing w:after="0" w:line="264" w:lineRule="auto"/>
        <w:ind w:left="644"/>
        <w:jc w:val="both"/>
        <w:rPr>
          <w:rFonts w:ascii="Times New Roman" w:eastAsia="Times New Roman" w:hAnsi="Times New Roman" w:cs="Arial"/>
          <w:lang w:eastAsia="ru-RU"/>
        </w:rPr>
      </w:pPr>
    </w:p>
    <w:tbl>
      <w:tblPr>
        <w:tblW w:w="8647" w:type="dxa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1843"/>
      </w:tblGrid>
      <w:tr w:rsidR="00E23D2A" w:rsidRPr="00E23D2A" w:rsidTr="00905A2C">
        <w:trPr>
          <w:cantSplit/>
          <w:trHeight w:hRule="exact" w:val="2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Найменування показника (тис. грн.)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0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>Період</w:t>
            </w:r>
          </w:p>
        </w:tc>
      </w:tr>
      <w:tr w:rsidR="00E23D2A" w:rsidRPr="00E23D2A" w:rsidTr="00905A2C">
        <w:trPr>
          <w:cantSplit/>
          <w:trHeight w:hRule="exact" w:val="394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D2A" w:rsidRPr="00E23D2A" w:rsidRDefault="00E23D2A" w:rsidP="00E23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звітний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попередній</w:t>
            </w:r>
          </w:p>
        </w:tc>
      </w:tr>
      <w:tr w:rsidR="00E23D2A" w:rsidRPr="00E23D2A" w:rsidTr="00905A2C">
        <w:trPr>
          <w:trHeight w:hRule="exact"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Усього активів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985,2</w:t>
            </w:r>
          </w:p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775,0</w:t>
            </w:r>
          </w:p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974.8</w:t>
            </w:r>
          </w:p>
        </w:tc>
      </w:tr>
      <w:tr w:rsidR="00E23D2A" w:rsidRPr="00E23D2A" w:rsidTr="00905A2C">
        <w:trPr>
          <w:trHeight w:hRule="exact" w:val="2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Основні засоби  ( за залишковою вартістю)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783.8</w:t>
            </w:r>
          </w:p>
        </w:tc>
      </w:tr>
      <w:tr w:rsidR="00E23D2A" w:rsidRPr="00E23D2A" w:rsidTr="00905A2C">
        <w:trPr>
          <w:trHeight w:hRule="exact"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>Запаси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29.6</w:t>
            </w:r>
          </w:p>
        </w:tc>
      </w:tr>
      <w:tr w:rsidR="00E23D2A" w:rsidRPr="00E23D2A" w:rsidTr="00905A2C">
        <w:trPr>
          <w:trHeight w:hRule="exact" w:val="2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Сумарна дебіторська заборгованість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149.8</w:t>
            </w:r>
          </w:p>
        </w:tc>
      </w:tr>
      <w:tr w:rsidR="00E23D2A" w:rsidRPr="00E23D2A" w:rsidTr="00905A2C">
        <w:trPr>
          <w:trHeight w:hRule="exact"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Гроші та їх еквіваленти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</w:tr>
      <w:tr w:rsidR="00E23D2A" w:rsidRPr="00E23D2A" w:rsidTr="00905A2C">
        <w:trPr>
          <w:trHeight w:hRule="exact"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lastRenderedPageBreak/>
              <w:t>Нерозподілений прибуток (непокритий збиток)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-1044,1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-866.5</w:t>
            </w:r>
          </w:p>
        </w:tc>
      </w:tr>
      <w:tr w:rsidR="00E23D2A" w:rsidRPr="00E23D2A" w:rsidTr="00905A2C">
        <w:trPr>
          <w:trHeight w:hRule="exact" w:val="2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Власний капітал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364.5</w:t>
            </w:r>
          </w:p>
        </w:tc>
      </w:tr>
      <w:tr w:rsidR="00E23D2A" w:rsidRPr="00E23D2A" w:rsidTr="00905A2C">
        <w:trPr>
          <w:trHeight w:hRule="exact"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Зареєстрований ( пайовий/статутний капітал)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226,4</w:t>
            </w:r>
          </w:p>
        </w:tc>
      </w:tr>
      <w:tr w:rsidR="00E23D2A" w:rsidRPr="00E23D2A" w:rsidTr="00905A2C">
        <w:trPr>
          <w:trHeight w:hRule="exact" w:val="2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D2A" w:rsidRPr="00E23D2A" w:rsidTr="00905A2C">
        <w:trPr>
          <w:trHeight w:hRule="exact" w:val="2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Поточні зобов'язання </w:t>
            </w:r>
            <w:r w:rsidRPr="00E23D2A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і забезпечення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610.3</w:t>
            </w:r>
          </w:p>
        </w:tc>
      </w:tr>
      <w:tr w:rsidR="00E23D2A" w:rsidRPr="00E23D2A" w:rsidTr="00905A2C">
        <w:trPr>
          <w:trHeight w:hRule="exact"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>Чистий фінансовий результат: прибуток (збиток)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-177,6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-274.3</w:t>
            </w:r>
          </w:p>
        </w:tc>
      </w:tr>
      <w:tr w:rsidR="00E23D2A" w:rsidRPr="00E23D2A" w:rsidTr="00905A2C">
        <w:trPr>
          <w:trHeight w:hRule="exact"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Середньорічна кількість акцій (шт.)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226436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226436</w:t>
            </w:r>
          </w:p>
        </w:tc>
      </w:tr>
      <w:tr w:rsidR="00E23D2A" w:rsidRPr="00E23D2A" w:rsidTr="00905A2C">
        <w:trPr>
          <w:trHeight w:hRule="exact" w:val="2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>Чистий прибуток (збиток) на одну просту акцію(грн)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-0,7844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A" w:rsidRPr="00E23D2A" w:rsidRDefault="00E23D2A" w:rsidP="00E23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-1,2114</w:t>
            </w:r>
          </w:p>
        </w:tc>
      </w:tr>
    </w:tbl>
    <w:p w:rsidR="00E23D2A" w:rsidRPr="00E23D2A" w:rsidRDefault="00E23D2A" w:rsidP="00E23D2A">
      <w:pPr>
        <w:spacing w:before="60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23D2A">
        <w:rPr>
          <w:rFonts w:ascii="Times New Roman" w:eastAsia="Times New Roman" w:hAnsi="Times New Roman"/>
          <w:lang w:eastAsia="ru-RU"/>
        </w:rPr>
        <w:t>Для участі в загальних зборах акціонерам необхідно мати паспорт,  для  представника акціонера крім паспорта - доручення на право участі в загальних зборах та на голосування, оформлене згідно з чинним законодавством України.</w:t>
      </w:r>
    </w:p>
    <w:p w:rsidR="00E23D2A" w:rsidRPr="00E23D2A" w:rsidRDefault="00E23D2A" w:rsidP="00E2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Адреса власного веб-сайту, на якому розміщена інформація з проектом рішень щодо кожного з питань, включеного до проекту порядку денного – kito.ck.ua.</w:t>
      </w:r>
    </w:p>
    <w:p w:rsidR="00E23D2A" w:rsidRPr="00E23D2A" w:rsidRDefault="00E23D2A" w:rsidP="00E23D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ab/>
        <w:t xml:space="preserve">Відповідно до Закону України «Про акціонерні товариства»  до дня скликання загальних зборів Ви маєте можливість ознайомитися з документами пов'язаними з порядком денним зборів, за </w:t>
      </w:r>
      <w:proofErr w:type="spellStart"/>
      <w:r w:rsidRPr="00E23D2A">
        <w:rPr>
          <w:rFonts w:ascii="Times New Roman" w:eastAsia="Times New Roman" w:hAnsi="Times New Roman"/>
          <w:lang w:eastAsia="ru-RU"/>
        </w:rPr>
        <w:t>адресою</w:t>
      </w:r>
      <w:proofErr w:type="spellEnd"/>
      <w:r w:rsidRPr="00E23D2A">
        <w:rPr>
          <w:rFonts w:ascii="Times New Roman" w:eastAsia="Times New Roman" w:hAnsi="Times New Roman"/>
          <w:lang w:eastAsia="ru-RU"/>
        </w:rPr>
        <w:t xml:space="preserve">: </w:t>
      </w:r>
      <w:r w:rsidRPr="00E23D2A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18008, м. Черкаси, вул. Луценка, 6,приймальна ПрАТ </w:t>
      </w:r>
      <w:r w:rsidRPr="00E23D2A">
        <w:rPr>
          <w:rFonts w:ascii="Times New Roman" w:eastAsia="Times New Roman" w:hAnsi="Times New Roman"/>
          <w:color w:val="000000"/>
          <w:spacing w:val="4"/>
          <w:lang w:eastAsia="ru-RU"/>
        </w:rPr>
        <w:t>«КІТО»</w:t>
      </w:r>
      <w:r w:rsidRPr="00E23D2A">
        <w:rPr>
          <w:rFonts w:ascii="Times New Roman" w:eastAsia="Times New Roman" w:hAnsi="Times New Roman"/>
          <w:color w:val="000000"/>
          <w:spacing w:val="2"/>
          <w:lang w:eastAsia="ru-RU"/>
        </w:rPr>
        <w:t>, в робочі дні з 9-00 до 17-00 години</w:t>
      </w:r>
      <w:r w:rsidRPr="00E23D2A">
        <w:rPr>
          <w:rFonts w:ascii="Times New Roman" w:eastAsia="Times New Roman" w:hAnsi="Times New Roman"/>
          <w:lang w:eastAsia="ru-RU"/>
        </w:rPr>
        <w:t xml:space="preserve">. </w:t>
      </w:r>
      <w:r w:rsidRPr="00E23D2A">
        <w:rPr>
          <w:rFonts w:ascii="Times New Roman" w:eastAsia="Times New Roman" w:hAnsi="Times New Roman"/>
          <w:spacing w:val="2"/>
          <w:lang w:eastAsia="ru-RU"/>
        </w:rPr>
        <w:t xml:space="preserve">Відповідальна особа за порядок ознайомлення акціонерів з документами – виконавчий </w:t>
      </w:r>
      <w:r w:rsidRPr="00E23D2A">
        <w:rPr>
          <w:rFonts w:ascii="Times New Roman" w:eastAsia="Times New Roman" w:hAnsi="Times New Roman"/>
          <w:lang w:eastAsia="ru-RU"/>
        </w:rPr>
        <w:t xml:space="preserve">директор Горох </w:t>
      </w:r>
      <w:r w:rsidRPr="00E23D2A">
        <w:rPr>
          <w:rFonts w:ascii="Times New Roman" w:eastAsia="Times New Roman" w:hAnsi="Times New Roman"/>
          <w:color w:val="000000"/>
          <w:lang w:eastAsia="ru-RU"/>
        </w:rPr>
        <w:t>А. О</w:t>
      </w:r>
      <w:r w:rsidRPr="00E23D2A">
        <w:rPr>
          <w:rFonts w:ascii="Times New Roman" w:eastAsia="Times New Roman" w:hAnsi="Times New Roman"/>
          <w:lang w:eastAsia="ru-RU"/>
        </w:rPr>
        <w:t xml:space="preserve">. Також за цією </w:t>
      </w:r>
      <w:proofErr w:type="spellStart"/>
      <w:r w:rsidRPr="00E23D2A">
        <w:rPr>
          <w:rFonts w:ascii="Times New Roman" w:eastAsia="Times New Roman" w:hAnsi="Times New Roman"/>
          <w:lang w:eastAsia="ru-RU"/>
        </w:rPr>
        <w:t>адресою</w:t>
      </w:r>
      <w:proofErr w:type="spellEnd"/>
      <w:r w:rsidRPr="00E23D2A">
        <w:rPr>
          <w:rFonts w:ascii="Times New Roman" w:eastAsia="Times New Roman" w:hAnsi="Times New Roman"/>
          <w:lang w:eastAsia="ru-RU"/>
        </w:rPr>
        <w:t xml:space="preserve"> акціонери Товариства можуть в письмовій формі </w:t>
      </w:r>
      <w:proofErr w:type="spellStart"/>
      <w:r w:rsidRPr="00E23D2A">
        <w:rPr>
          <w:rFonts w:ascii="Times New Roman" w:eastAsia="Times New Roman" w:hAnsi="Times New Roman"/>
          <w:lang w:eastAsia="ru-RU"/>
        </w:rPr>
        <w:t>внести</w:t>
      </w:r>
      <w:proofErr w:type="spellEnd"/>
      <w:r w:rsidRPr="00E23D2A">
        <w:rPr>
          <w:rFonts w:ascii="Times New Roman" w:eastAsia="Times New Roman" w:hAnsi="Times New Roman"/>
          <w:lang w:eastAsia="ru-RU"/>
        </w:rPr>
        <w:t xml:space="preserve"> свої пропозиції щодо порядку денного зборів не пізніш як за 20 днів до зазначеної вище дати скликання зборів</w:t>
      </w:r>
      <w:r w:rsidRPr="00E23D2A">
        <w:rPr>
          <w:rFonts w:ascii="Times New Roman" w:hAnsi="Times New Roman"/>
        </w:rPr>
        <w:t>, а щодо кандидатів до складу органів товариства - не пізніше ніж за сім днів до дати проведення  загальних зборів</w:t>
      </w:r>
      <w:r w:rsidRPr="00E23D2A">
        <w:rPr>
          <w:rFonts w:ascii="Times New Roman" w:eastAsia="Times New Roman" w:hAnsi="Times New Roman"/>
          <w:lang w:eastAsia="ru-RU"/>
        </w:rPr>
        <w:t xml:space="preserve">. </w:t>
      </w:r>
    </w:p>
    <w:p w:rsidR="00E23D2A" w:rsidRPr="00E23D2A" w:rsidRDefault="00E23D2A" w:rsidP="00E23D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D2A">
        <w:rPr>
          <w:rFonts w:ascii="Times New Roman" w:eastAsia="Times New Roman" w:hAnsi="Times New Roman"/>
          <w:lang w:eastAsia="ru-RU"/>
        </w:rPr>
        <w:t>Телефон для довідок 0472636403.</w:t>
      </w:r>
    </w:p>
    <w:p w:rsidR="00E23D2A" w:rsidRPr="00E23D2A" w:rsidRDefault="00E23D2A" w:rsidP="00E23D2A">
      <w:pPr>
        <w:ind w:left="644"/>
        <w:contextualSpacing/>
        <w:rPr>
          <w:rFonts w:ascii="Times New Roman" w:hAnsi="Times New Roman"/>
          <w:color w:val="000000"/>
          <w:spacing w:val="4"/>
        </w:rPr>
      </w:pPr>
    </w:p>
    <w:p w:rsidR="00E23D2A" w:rsidRPr="00E23D2A" w:rsidRDefault="00E23D2A" w:rsidP="00E23D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D2A" w:rsidRPr="00E23D2A" w:rsidRDefault="00E23D2A" w:rsidP="00E23D2A"/>
    <w:p w:rsidR="00E23D2A" w:rsidRPr="00E23D2A" w:rsidRDefault="00E23D2A" w:rsidP="00E23D2A"/>
    <w:p w:rsidR="00E23D2A" w:rsidRPr="00E23D2A" w:rsidRDefault="00E23D2A" w:rsidP="00E23D2A"/>
    <w:p w:rsidR="0056068E" w:rsidRDefault="0056068E" w:rsidP="0056068E"/>
    <w:p w:rsidR="00D06565" w:rsidRDefault="00D06565"/>
    <w:sectPr w:rsidR="00D065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5A12"/>
    <w:multiLevelType w:val="hybridMultilevel"/>
    <w:tmpl w:val="7B6A10B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3AC0020"/>
    <w:multiLevelType w:val="hybridMultilevel"/>
    <w:tmpl w:val="55C0F8A4"/>
    <w:lvl w:ilvl="0" w:tplc="BD060CCC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5" w:hanging="360"/>
      </w:pPr>
    </w:lvl>
    <w:lvl w:ilvl="2" w:tplc="0422001B" w:tentative="1">
      <w:start w:val="1"/>
      <w:numFmt w:val="lowerRoman"/>
      <w:lvlText w:val="%3."/>
      <w:lvlJc w:val="right"/>
      <w:pPr>
        <w:ind w:left="2115" w:hanging="180"/>
      </w:pPr>
    </w:lvl>
    <w:lvl w:ilvl="3" w:tplc="0422000F" w:tentative="1">
      <w:start w:val="1"/>
      <w:numFmt w:val="decimal"/>
      <w:lvlText w:val="%4."/>
      <w:lvlJc w:val="left"/>
      <w:pPr>
        <w:ind w:left="2835" w:hanging="360"/>
      </w:pPr>
    </w:lvl>
    <w:lvl w:ilvl="4" w:tplc="04220019" w:tentative="1">
      <w:start w:val="1"/>
      <w:numFmt w:val="lowerLetter"/>
      <w:lvlText w:val="%5."/>
      <w:lvlJc w:val="left"/>
      <w:pPr>
        <w:ind w:left="3555" w:hanging="360"/>
      </w:pPr>
    </w:lvl>
    <w:lvl w:ilvl="5" w:tplc="0422001B" w:tentative="1">
      <w:start w:val="1"/>
      <w:numFmt w:val="lowerRoman"/>
      <w:lvlText w:val="%6."/>
      <w:lvlJc w:val="right"/>
      <w:pPr>
        <w:ind w:left="4275" w:hanging="180"/>
      </w:pPr>
    </w:lvl>
    <w:lvl w:ilvl="6" w:tplc="0422000F" w:tentative="1">
      <w:start w:val="1"/>
      <w:numFmt w:val="decimal"/>
      <w:lvlText w:val="%7."/>
      <w:lvlJc w:val="left"/>
      <w:pPr>
        <w:ind w:left="4995" w:hanging="360"/>
      </w:pPr>
    </w:lvl>
    <w:lvl w:ilvl="7" w:tplc="04220019" w:tentative="1">
      <w:start w:val="1"/>
      <w:numFmt w:val="lowerLetter"/>
      <w:lvlText w:val="%8."/>
      <w:lvlJc w:val="left"/>
      <w:pPr>
        <w:ind w:left="5715" w:hanging="360"/>
      </w:pPr>
    </w:lvl>
    <w:lvl w:ilvl="8" w:tplc="0422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8"/>
    <w:rsid w:val="00014196"/>
    <w:rsid w:val="00380A1C"/>
    <w:rsid w:val="003D1B09"/>
    <w:rsid w:val="004468B6"/>
    <w:rsid w:val="0055245B"/>
    <w:rsid w:val="0056068E"/>
    <w:rsid w:val="008E5A45"/>
    <w:rsid w:val="00903730"/>
    <w:rsid w:val="009A4D12"/>
    <w:rsid w:val="009C5C13"/>
    <w:rsid w:val="00B25751"/>
    <w:rsid w:val="00B72730"/>
    <w:rsid w:val="00C43BB5"/>
    <w:rsid w:val="00D06565"/>
    <w:rsid w:val="00E23D2A"/>
    <w:rsid w:val="00EC0518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EE7"/>
  <w15:chartTrackingRefBased/>
  <w15:docId w15:val="{40171AB6-9F62-4A6A-88B2-063997D6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8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9C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</cp:revision>
  <cp:lastPrinted>2019-03-21T08:26:00Z</cp:lastPrinted>
  <dcterms:created xsi:type="dcterms:W3CDTF">2019-03-19T08:22:00Z</dcterms:created>
  <dcterms:modified xsi:type="dcterms:W3CDTF">2019-03-21T11:34:00Z</dcterms:modified>
</cp:coreProperties>
</file>